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28" w:rsidRDefault="006C7E28" w:rsidP="006C7E28">
      <w:pPr>
        <w:rPr>
          <w:rFonts w:ascii="Comic Sans MS" w:hAnsi="Comic Sans MS"/>
          <w:b/>
          <w:sz w:val="28"/>
          <w:szCs w:val="28"/>
        </w:rPr>
      </w:pPr>
      <w:r w:rsidRPr="00A356EC">
        <w:rPr>
          <w:rFonts w:ascii="Comic Sans MS" w:hAnsi="Comic Sans MS"/>
          <w:b/>
          <w:sz w:val="28"/>
          <w:szCs w:val="28"/>
        </w:rPr>
        <w:t>Il cuore della Parrocchia: la fraternità</w:t>
      </w:r>
    </w:p>
    <w:p w:rsidR="004976B3" w:rsidRDefault="004976B3" w:rsidP="006C7E28">
      <w:pPr>
        <w:rPr>
          <w:rFonts w:ascii="Comic Sans MS" w:hAnsi="Comic Sans MS"/>
          <w:i/>
          <w:noProof/>
          <w:sz w:val="22"/>
          <w:szCs w:val="22"/>
        </w:rPr>
      </w:pPr>
      <w:r>
        <w:rPr>
          <w:rFonts w:ascii="Comic Sans MS" w:hAnsi="Comic Sans MS"/>
          <w:i/>
          <w:sz w:val="22"/>
          <w:szCs w:val="22"/>
        </w:rPr>
        <w:t>Questo è il primo foglio di presentazione che abbiamo buttato giù nel 2004/05. Ci aiutava a comprendere cosa Gesù ci stava chiedendo e a spiegarlo agli altri.</w:t>
      </w:r>
    </w:p>
    <w:p w:rsidR="004976B3" w:rsidRDefault="004976B3" w:rsidP="006C7E28">
      <w:pPr>
        <w:rPr>
          <w:rFonts w:ascii="Comic Sans MS" w:hAnsi="Comic Sans MS"/>
          <w:i/>
          <w:noProof/>
          <w:sz w:val="22"/>
          <w:szCs w:val="22"/>
        </w:rPr>
      </w:pPr>
    </w:p>
    <w:p w:rsidR="004976B3" w:rsidRPr="004976B3" w:rsidRDefault="004976B3" w:rsidP="006C7E28">
      <w:pPr>
        <w:rPr>
          <w:rFonts w:ascii="Comic Sans MS" w:hAnsi="Comic Sans MS"/>
          <w:i/>
          <w:sz w:val="22"/>
          <w:szCs w:val="22"/>
        </w:rPr>
      </w:pPr>
      <w:r w:rsidRPr="004976B3">
        <w:rPr>
          <w:rFonts w:ascii="Comic Sans MS" w:hAnsi="Comic Sans MS"/>
          <w:i/>
          <w:sz w:val="22"/>
          <w:szCs w:val="22"/>
        </w:rPr>
        <w:drawing>
          <wp:inline distT="0" distB="0" distL="0" distR="0">
            <wp:extent cx="2562225" cy="1228725"/>
            <wp:effectExtent l="19050" t="0" r="9525" b="0"/>
            <wp:docPr id="2" name="Immagine 0" descr="DSCN3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3713.jpg"/>
                    <pic:cNvPicPr/>
                  </pic:nvPicPr>
                  <pic:blipFill>
                    <a:blip r:embed="rId4" cstate="print"/>
                    <a:stretch>
                      <a:fillRect/>
                    </a:stretch>
                  </pic:blipFill>
                  <pic:spPr>
                    <a:xfrm>
                      <a:off x="0" y="0"/>
                      <a:ext cx="2562225" cy="1228725"/>
                    </a:xfrm>
                    <a:prstGeom prst="rect">
                      <a:avLst/>
                    </a:prstGeom>
                  </pic:spPr>
                </pic:pic>
              </a:graphicData>
            </a:graphic>
          </wp:inline>
        </w:drawing>
      </w:r>
    </w:p>
    <w:p w:rsidR="006C7E28" w:rsidRPr="00C15D72" w:rsidRDefault="006C7E28" w:rsidP="006C7E28">
      <w:pPr>
        <w:rPr>
          <w:rFonts w:ascii="Comic Sans MS" w:hAnsi="Comic Sans MS"/>
          <w:b/>
        </w:rPr>
      </w:pPr>
    </w:p>
    <w:p w:rsidR="006C7E28" w:rsidRPr="00C15D72" w:rsidRDefault="006C7E28" w:rsidP="006C7E28">
      <w:pPr>
        <w:rPr>
          <w:rFonts w:ascii="Comic Sans MS" w:hAnsi="Comic Sans MS"/>
        </w:rPr>
      </w:pPr>
      <w:r w:rsidRPr="00C15D72">
        <w:rPr>
          <w:rFonts w:ascii="Comic Sans MS" w:hAnsi="Comic Sans MS"/>
        </w:rPr>
        <w:t xml:space="preserve">La parrocchia è il luogo dove la nostra santità si può realizzare in questo tempo: è il luogo dove Gesù è presente e l’unico intorno al quale la Chiesa deve radunarsi. </w:t>
      </w:r>
    </w:p>
    <w:p w:rsidR="004976B3" w:rsidRDefault="006C7E28" w:rsidP="006C7E28">
      <w:pPr>
        <w:rPr>
          <w:rFonts w:ascii="Comic Sans MS" w:hAnsi="Comic Sans MS"/>
        </w:rPr>
      </w:pPr>
      <w:r w:rsidRPr="00C15D72">
        <w:rPr>
          <w:rFonts w:ascii="Comic Sans MS" w:hAnsi="Comic Sans MS"/>
        </w:rPr>
        <w:t xml:space="preserve">Questo presupposto ci fa sentire una chiamata speciale da parte del Signore: </w:t>
      </w:r>
      <w:r w:rsidRPr="00C15D72">
        <w:rPr>
          <w:rFonts w:ascii="Comic Sans MS" w:hAnsi="Comic Sans MS"/>
          <w:b/>
        </w:rPr>
        <w:t xml:space="preserve">essere accoglienza e preghiera </w:t>
      </w:r>
      <w:r w:rsidRPr="00C15D72">
        <w:rPr>
          <w:rFonts w:ascii="Comic Sans MS" w:hAnsi="Comic Sans MS"/>
        </w:rPr>
        <w:t xml:space="preserve">nelle parrocchie in cui il Signore ci chiama a vivere. </w:t>
      </w:r>
    </w:p>
    <w:p w:rsidR="006C7E28" w:rsidRPr="00C15D72" w:rsidRDefault="006C7E28" w:rsidP="006C7E28">
      <w:pPr>
        <w:rPr>
          <w:rFonts w:ascii="Comic Sans MS" w:hAnsi="Comic Sans MS"/>
        </w:rPr>
      </w:pPr>
      <w:r w:rsidRPr="00C15D72">
        <w:rPr>
          <w:rFonts w:ascii="Comic Sans MS" w:hAnsi="Comic Sans MS"/>
        </w:rPr>
        <w:t>Il nostro modo di vivere vuole somigliare a quello della chiesa primitiva in cui i cuori e le menti sono unite come i Cuori di Gesù e di Maria così come lo Spirito suggerisce. Ciascuno di noi</w:t>
      </w:r>
      <w:r>
        <w:rPr>
          <w:rFonts w:ascii="Comic Sans MS" w:hAnsi="Comic Sans MS"/>
        </w:rPr>
        <w:t>,</w:t>
      </w:r>
      <w:r w:rsidRPr="00C15D72">
        <w:rPr>
          <w:rFonts w:ascii="Comic Sans MS" w:hAnsi="Comic Sans MS"/>
        </w:rPr>
        <w:t xml:space="preserve"> a seconda della sua disponibilità</w:t>
      </w:r>
      <w:r>
        <w:rPr>
          <w:rFonts w:ascii="Comic Sans MS" w:hAnsi="Comic Sans MS"/>
        </w:rPr>
        <w:t>,</w:t>
      </w:r>
      <w:r w:rsidRPr="00C15D72">
        <w:rPr>
          <w:rFonts w:ascii="Comic Sans MS" w:hAnsi="Comic Sans MS"/>
        </w:rPr>
        <w:t xml:space="preserve"> esprime la vicinanza alla parrocchia soprattutto perseverando nella pratica dei sacramenti,</w:t>
      </w:r>
      <w:r>
        <w:rPr>
          <w:rFonts w:ascii="Comic Sans MS" w:hAnsi="Comic Sans MS"/>
        </w:rPr>
        <w:t xml:space="preserve"> in particolare la Santa Messa e </w:t>
      </w:r>
      <w:r w:rsidRPr="00C15D72">
        <w:rPr>
          <w:rFonts w:ascii="Comic Sans MS" w:hAnsi="Comic Sans MS"/>
        </w:rPr>
        <w:t>il Sacramento della Misericordia</w:t>
      </w:r>
      <w:r>
        <w:rPr>
          <w:rFonts w:ascii="Comic Sans MS" w:hAnsi="Comic Sans MS"/>
        </w:rPr>
        <w:t>,</w:t>
      </w:r>
      <w:r w:rsidRPr="00C15D72">
        <w:rPr>
          <w:rFonts w:ascii="Comic Sans MS" w:hAnsi="Comic Sans MS"/>
        </w:rPr>
        <w:t xml:space="preserve"> la Confessione.</w:t>
      </w:r>
    </w:p>
    <w:p w:rsidR="006C7E28" w:rsidRPr="00C15D72" w:rsidRDefault="006C7E28" w:rsidP="006C7E28">
      <w:pPr>
        <w:rPr>
          <w:rFonts w:ascii="Comic Sans MS" w:hAnsi="Comic Sans MS"/>
        </w:rPr>
      </w:pPr>
      <w:r w:rsidRPr="00C15D72">
        <w:rPr>
          <w:rFonts w:ascii="Comic Sans MS" w:hAnsi="Comic Sans MS"/>
        </w:rPr>
        <w:t xml:space="preserve">Nostra </w:t>
      </w:r>
      <w:r w:rsidRPr="006A2C11">
        <w:rPr>
          <w:rFonts w:ascii="Comic Sans MS" w:hAnsi="Comic Sans MS"/>
          <w:b/>
        </w:rPr>
        <w:t>guida spirituale</w:t>
      </w:r>
      <w:r w:rsidRPr="00C15D72">
        <w:rPr>
          <w:rFonts w:ascii="Comic Sans MS" w:hAnsi="Comic Sans MS"/>
        </w:rPr>
        <w:t xml:space="preserve"> è Padre Raffaele Oliviero a cui tutti facciamo riferimento per il discernimento e l’organizzazione di tutto ciò che riguarda questa chiamata. </w:t>
      </w:r>
    </w:p>
    <w:p w:rsidR="006C7E28" w:rsidRDefault="006C7E28" w:rsidP="006C7E28">
      <w:pPr>
        <w:rPr>
          <w:rFonts w:ascii="Comic Sans MS" w:hAnsi="Comic Sans MS"/>
        </w:rPr>
      </w:pPr>
      <w:r w:rsidRPr="00D60642">
        <w:rPr>
          <w:rFonts w:ascii="Comic Sans MS" w:hAnsi="Comic Sans MS"/>
          <w:u w:val="single"/>
        </w:rPr>
        <w:t xml:space="preserve">La fraternità non è un ordine religioso, ma una comunione d’amore </w:t>
      </w:r>
      <w:r w:rsidR="004976B3">
        <w:rPr>
          <w:rFonts w:ascii="Comic Sans MS" w:hAnsi="Comic Sans MS"/>
          <w:u w:val="single"/>
        </w:rPr>
        <w:t xml:space="preserve"> </w:t>
      </w:r>
      <w:r w:rsidRPr="00D60642">
        <w:rPr>
          <w:rFonts w:ascii="Comic Sans MS" w:hAnsi="Comic Sans MS"/>
          <w:u w:val="single"/>
        </w:rPr>
        <w:t>per cui gli impegni assunti non sono vincolanti per nessuno e in nessun modo.</w:t>
      </w:r>
      <w:r w:rsidRPr="00C15D72">
        <w:rPr>
          <w:rFonts w:ascii="Comic Sans MS" w:hAnsi="Comic Sans MS"/>
        </w:rPr>
        <w:t xml:space="preserve"> Si può vivere questo cammino per un tempo e poi lasciarlo oppure tornarvi nella più assoluta libertà. La nostra vocazione è essere discepoli del Signore, non siamo quindi monaci, né religiosi, ma solo figli amati dal Padre. Non ci esprimiamo come gli ordini religiosi, né agiamo come tali.</w:t>
      </w:r>
    </w:p>
    <w:p w:rsidR="006C7E28" w:rsidRPr="00C15D72" w:rsidRDefault="006C7E28" w:rsidP="006C7E28">
      <w:pPr>
        <w:rPr>
          <w:rFonts w:ascii="Comic Sans MS" w:hAnsi="Comic Sans MS"/>
        </w:rPr>
      </w:pPr>
    </w:p>
    <w:p w:rsidR="006C7E28" w:rsidRDefault="006C7E28" w:rsidP="006C7E28">
      <w:pPr>
        <w:rPr>
          <w:rFonts w:ascii="Comic Sans MS" w:hAnsi="Comic Sans MS"/>
        </w:rPr>
      </w:pPr>
      <w:r w:rsidRPr="00C15D72">
        <w:rPr>
          <w:rFonts w:ascii="Comic Sans MS" w:hAnsi="Comic Sans MS"/>
        </w:rPr>
        <w:t>La nostra fraternità è:</w:t>
      </w:r>
    </w:p>
    <w:p w:rsidR="006C7E28" w:rsidRPr="00C15D72" w:rsidRDefault="006C7E28" w:rsidP="006C7E28">
      <w:pPr>
        <w:rPr>
          <w:rFonts w:ascii="Comic Sans MS" w:hAnsi="Comic Sans MS"/>
        </w:rPr>
      </w:pPr>
    </w:p>
    <w:p w:rsidR="006C7E28" w:rsidRDefault="006C7E28" w:rsidP="006C7E28">
      <w:pPr>
        <w:rPr>
          <w:rFonts w:ascii="Comic Sans MS" w:hAnsi="Comic Sans MS"/>
        </w:rPr>
      </w:pPr>
      <w:r w:rsidRPr="00C15D72">
        <w:rPr>
          <w:rFonts w:ascii="Comic Sans MS" w:hAnsi="Comic Sans MS"/>
          <w:b/>
        </w:rPr>
        <w:t xml:space="preserve">CARISMATICA: </w:t>
      </w:r>
      <w:r w:rsidRPr="00C15D72">
        <w:rPr>
          <w:rFonts w:ascii="Comic Sans MS" w:hAnsi="Comic Sans MS"/>
        </w:rPr>
        <w:t>tutto quello che avviene e si realizza dalle cose più semplici alle decisioni più importanti vengono illuminate dallo Spirito Santo. Siamo in costante ascolto dello Spirito e siamo pronti sempre a cambiare e a convertirci come lo Spirito ci suggerisce. Come Teresa D’Avila diceva: “Tutto passa, solo Dio resta”. La nostra vita, la nostra preghiera e il nostro ministero sono svolti solo ed unicamente in ascolto dello Spirito che ci guida alla verità tutta intera. I membri della fraternità ricevono l’effusione dello Spirito Santo nello Spirito del Rinnovamento Carismatico Cattolico.</w:t>
      </w:r>
    </w:p>
    <w:p w:rsidR="006C7E28" w:rsidRPr="00C15D72" w:rsidRDefault="006C7E28" w:rsidP="006C7E28">
      <w:pPr>
        <w:rPr>
          <w:rFonts w:ascii="Comic Sans MS" w:hAnsi="Comic Sans MS"/>
        </w:rPr>
      </w:pPr>
    </w:p>
    <w:p w:rsidR="006C7E28" w:rsidRDefault="006C7E28" w:rsidP="006C7E28">
      <w:pPr>
        <w:rPr>
          <w:rFonts w:ascii="Comic Sans MS" w:hAnsi="Comic Sans MS"/>
        </w:rPr>
      </w:pPr>
      <w:r w:rsidRPr="00C15D72">
        <w:rPr>
          <w:rFonts w:ascii="Comic Sans MS" w:hAnsi="Comic Sans MS"/>
          <w:b/>
        </w:rPr>
        <w:t>MARIANA:</w:t>
      </w:r>
      <w:r w:rsidRPr="00C15D72">
        <w:rPr>
          <w:rFonts w:ascii="Comic Sans MS" w:hAnsi="Comic Sans MS"/>
        </w:rPr>
        <w:t xml:space="preserve"> I membri della fraternità consacrano la loro vita, morte ed eternità alla Santa Vergine, Madre del Signore Gesù. La imitano, la seguono e collaborano alla lotta contro il male che Maria sta svolgendo in questo tempo. La nostra strada mariana è tracciata dal progetto di Maria a Fatima che continua e si realizza in quello che oggi la Madonna insegna da </w:t>
      </w:r>
      <w:proofErr w:type="spellStart"/>
      <w:r w:rsidRPr="00C15D72">
        <w:rPr>
          <w:rFonts w:ascii="Comic Sans MS" w:hAnsi="Comic Sans MS"/>
        </w:rPr>
        <w:t>Medjugorje</w:t>
      </w:r>
      <w:proofErr w:type="spellEnd"/>
      <w:r w:rsidRPr="00C15D72">
        <w:rPr>
          <w:rFonts w:ascii="Comic Sans MS" w:hAnsi="Comic Sans MS"/>
        </w:rPr>
        <w:t>.</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b/>
        </w:rPr>
        <w:lastRenderedPageBreak/>
        <w:t>CATTOLICA:</w:t>
      </w:r>
      <w:r w:rsidRPr="00C15D72">
        <w:rPr>
          <w:rFonts w:ascii="Comic Sans MS" w:hAnsi="Comic Sans MS"/>
        </w:rPr>
        <w:t xml:space="preserve"> Gli insegnamenti del Papa, dei vescovi e dei sacerdoti sono riferimento per il cammino e la crescita spirituale della fraternità.</w:t>
      </w:r>
    </w:p>
    <w:p w:rsidR="006C7E28" w:rsidRPr="00C15D72" w:rsidRDefault="006C7E28" w:rsidP="006C7E28">
      <w:pPr>
        <w:rPr>
          <w:rFonts w:ascii="Comic Sans MS" w:hAnsi="Comic Sans MS"/>
        </w:rPr>
      </w:pPr>
      <w:r w:rsidRPr="00C15D72">
        <w:rPr>
          <w:rFonts w:ascii="Comic Sans MS" w:hAnsi="Comic Sans MS"/>
        </w:rPr>
        <w:t>L’amore per i sacerdoti e la preghiera per la loro vita contraddistingue la vocazione della fraternità. Soprattutto ci impegniamo ad aiutare, a sostenere e a supportare spiritualmente e materialmente i nostri sacerdoti.</w:t>
      </w:r>
    </w:p>
    <w:p w:rsidR="006C7E28" w:rsidRPr="00C15D72" w:rsidRDefault="006C7E28" w:rsidP="006C7E28">
      <w:pPr>
        <w:rPr>
          <w:rFonts w:ascii="Comic Sans MS" w:hAnsi="Comic Sans MS"/>
        </w:rPr>
      </w:pPr>
      <w:r w:rsidRPr="00C15D72">
        <w:rPr>
          <w:rFonts w:ascii="Comic Sans MS" w:hAnsi="Comic Sans MS"/>
        </w:rPr>
        <w:t>Vista la nostra chiamata alla conversione attraverso l’uso anche delle scienze psicologiche e nel  ministero di guarigione e di liberazione offriamo tutta la nostra disponibilità a sacerdoti e religiosi/e che ne avessero bisogno per qualsiasi motivo.</w:t>
      </w:r>
    </w:p>
    <w:p w:rsidR="006C7E28" w:rsidRPr="00C15D72" w:rsidRDefault="006C7E28" w:rsidP="006C7E28">
      <w:pPr>
        <w:rPr>
          <w:rFonts w:ascii="Comic Sans MS" w:hAnsi="Comic Sans MS"/>
          <w:b/>
        </w:rPr>
      </w:pPr>
      <w:r w:rsidRPr="00C15D72">
        <w:rPr>
          <w:rFonts w:ascii="Comic Sans MS" w:hAnsi="Comic Sans MS"/>
        </w:rPr>
        <w:t xml:space="preserve"> </w:t>
      </w:r>
    </w:p>
    <w:p w:rsidR="006C7E28" w:rsidRDefault="006C7E28" w:rsidP="006C7E28">
      <w:pPr>
        <w:rPr>
          <w:rFonts w:ascii="Comic Sans MS" w:hAnsi="Comic Sans MS"/>
          <w:b/>
        </w:rPr>
      </w:pPr>
    </w:p>
    <w:p w:rsidR="006C7E28" w:rsidRPr="00C15D72" w:rsidRDefault="006C7E28" w:rsidP="006C7E28">
      <w:pPr>
        <w:rPr>
          <w:rFonts w:ascii="Comic Sans MS" w:hAnsi="Comic Sans MS"/>
          <w:b/>
        </w:rPr>
      </w:pPr>
      <w:r w:rsidRPr="00C15D72">
        <w:rPr>
          <w:rFonts w:ascii="Comic Sans MS" w:hAnsi="Comic Sans MS"/>
          <w:b/>
        </w:rPr>
        <w:t>GLI IMPEGNI</w:t>
      </w:r>
    </w:p>
    <w:p w:rsidR="006C7E28" w:rsidRPr="00C15D72" w:rsidRDefault="006C7E28" w:rsidP="006C7E28">
      <w:pPr>
        <w:rPr>
          <w:rFonts w:ascii="Comic Sans MS" w:hAnsi="Comic Sans MS"/>
          <w:b/>
        </w:rPr>
      </w:pPr>
    </w:p>
    <w:p w:rsidR="006C7E28" w:rsidRDefault="006C7E28" w:rsidP="006C7E28">
      <w:pPr>
        <w:rPr>
          <w:rFonts w:ascii="Comic Sans MS" w:hAnsi="Comic Sans MS"/>
        </w:rPr>
      </w:pPr>
      <w:r w:rsidRPr="00C15D72">
        <w:rPr>
          <w:rFonts w:ascii="Comic Sans MS" w:hAnsi="Comic Sans MS"/>
          <w:b/>
        </w:rPr>
        <w:t>CONDIVISIONE</w:t>
      </w:r>
      <w:r w:rsidRPr="00C15D72">
        <w:rPr>
          <w:rFonts w:ascii="Comic Sans MS" w:hAnsi="Comic Sans MS"/>
        </w:rPr>
        <w:t>: Elemento importante della fraternità è condividere, mettendo insieme quello che il Signore ci dona nell’esercizio dei carismi, nei momenti di vita fraterna, di organizzazione della fraternità. Speriamo che la fraternità abbia sempre una parrocchia dove vivere, ma in mancanza di questa i membri possono anche unirsi in uno spazio condiviso tra i diversi membri.</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b/>
        </w:rPr>
        <w:t xml:space="preserve">RITUALITA’: </w:t>
      </w:r>
      <w:r>
        <w:rPr>
          <w:rFonts w:ascii="Comic Sans MS" w:hAnsi="Comic Sans MS"/>
        </w:rPr>
        <w:t>L</w:t>
      </w:r>
      <w:r w:rsidRPr="00C15D72">
        <w:rPr>
          <w:rFonts w:ascii="Comic Sans MS" w:hAnsi="Comic Sans MS"/>
        </w:rPr>
        <w:t>a fraternità vive la preghiera come se vivesse in Paradiso. Vogliamo essere la Sposa pronta per il suo sposo che grida “vieni”.</w:t>
      </w:r>
    </w:p>
    <w:p w:rsidR="006C7E28" w:rsidRDefault="006C7E28" w:rsidP="006C7E28">
      <w:pPr>
        <w:rPr>
          <w:rFonts w:ascii="Comic Sans MS" w:hAnsi="Comic Sans MS"/>
        </w:rPr>
      </w:pPr>
      <w:r w:rsidRPr="00C15D72">
        <w:rPr>
          <w:rFonts w:ascii="Comic Sans MS" w:hAnsi="Comic Sans MS"/>
        </w:rPr>
        <w:t xml:space="preserve"> I momenti di preghiera e di vita fraterna sono quindi caratterizzati da una grande attenzione al rito, ai canti, ai simboli e alla bellezza. Il popolo di Israele con le sue tradizioni, in particolare quelle familiari è nostro maestro di ritualità, da esso riprendiamo la bellezza delle feste e l’atteggiamento di attesa del Signore. </w:t>
      </w:r>
    </w:p>
    <w:p w:rsidR="006C7E28" w:rsidRPr="00C15D72" w:rsidRDefault="006C7E28" w:rsidP="006C7E28">
      <w:pPr>
        <w:rPr>
          <w:rFonts w:ascii="Comic Sans MS" w:hAnsi="Comic Sans MS"/>
        </w:rPr>
      </w:pPr>
    </w:p>
    <w:p w:rsidR="006C7E28" w:rsidRDefault="006C7E28" w:rsidP="006C7E28">
      <w:pPr>
        <w:rPr>
          <w:rFonts w:ascii="Comic Sans MS" w:hAnsi="Comic Sans MS"/>
        </w:rPr>
      </w:pPr>
      <w:r w:rsidRPr="00C15D72">
        <w:rPr>
          <w:rFonts w:ascii="Comic Sans MS" w:hAnsi="Comic Sans MS"/>
          <w:b/>
        </w:rPr>
        <w:t xml:space="preserve">PREGHIERA PER ISRAELE.: </w:t>
      </w:r>
      <w:r w:rsidRPr="00C15D72">
        <w:rPr>
          <w:rFonts w:ascii="Comic Sans MS" w:hAnsi="Comic Sans MS"/>
        </w:rPr>
        <w:t xml:space="preserve">Come S. Paolo vogliamo sempre nelle nostre feste e preghiere elevare a Dio l’intercessione e il desiderio della salvezza del popolo di Israele. </w:t>
      </w:r>
    </w:p>
    <w:p w:rsidR="006C7E28" w:rsidRPr="00C15D72" w:rsidRDefault="006C7E28" w:rsidP="006C7E28">
      <w:pPr>
        <w:rPr>
          <w:rFonts w:ascii="Comic Sans MS" w:hAnsi="Comic Sans MS"/>
        </w:rPr>
      </w:pPr>
    </w:p>
    <w:p w:rsidR="006C7E28" w:rsidRDefault="006C7E28" w:rsidP="006C7E28">
      <w:pPr>
        <w:rPr>
          <w:rFonts w:ascii="Comic Sans MS" w:hAnsi="Comic Sans MS"/>
        </w:rPr>
      </w:pPr>
      <w:r w:rsidRPr="00C15D72">
        <w:rPr>
          <w:rFonts w:ascii="Comic Sans MS" w:hAnsi="Comic Sans MS"/>
          <w:b/>
        </w:rPr>
        <w:t xml:space="preserve">GUARIGIONE E LIBERAZIONE: </w:t>
      </w:r>
      <w:r w:rsidRPr="00C15D72">
        <w:rPr>
          <w:rFonts w:ascii="Comic Sans MS" w:hAnsi="Comic Sans MS"/>
        </w:rPr>
        <w:t xml:space="preserve">a seconda della chiamata di ciascuno, tutti i membri della fraternità sono chiamati a vivere questo ministero per obbedire al comando che Gesù ha dato ai suoi discepoli: “curate i malati, risuscitate i morti, scacciate i </w:t>
      </w:r>
      <w:proofErr w:type="spellStart"/>
      <w:r w:rsidRPr="00C15D72">
        <w:rPr>
          <w:rFonts w:ascii="Comic Sans MS" w:hAnsi="Comic Sans MS"/>
        </w:rPr>
        <w:t>demoni…</w:t>
      </w:r>
      <w:proofErr w:type="spellEnd"/>
      <w:r w:rsidRPr="00C15D72">
        <w:rPr>
          <w:rFonts w:ascii="Comic Sans MS" w:hAnsi="Comic Sans MS"/>
        </w:rPr>
        <w:t xml:space="preserve">”. </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b/>
        </w:rPr>
        <w:t xml:space="preserve">SANTITA’: </w:t>
      </w:r>
      <w:r w:rsidRPr="00C15D72">
        <w:rPr>
          <w:rFonts w:ascii="Comic Sans MS" w:hAnsi="Comic Sans MS"/>
        </w:rPr>
        <w:t>la nostra speranza è essere santi e vogliamo cominciare ad esserlo fin da questa vita. Per fare questo ci facciamo aiutare dai santi che già godono il Cielo. La fraternità nella spiritualità è legata particolarmente ad alcune figure di santi e al loro messaggio, ma anno dopo anno la nostra schiera di amici aumenta:</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rPr>
        <w:t>La Vergine Madre Maria</w:t>
      </w:r>
    </w:p>
    <w:p w:rsidR="006C7E28" w:rsidRPr="00C15D72" w:rsidRDefault="006C7E28" w:rsidP="006C7E28">
      <w:pPr>
        <w:rPr>
          <w:rFonts w:ascii="Comic Sans MS" w:hAnsi="Comic Sans MS"/>
        </w:rPr>
      </w:pPr>
      <w:proofErr w:type="spellStart"/>
      <w:r w:rsidRPr="00C15D72">
        <w:rPr>
          <w:rFonts w:ascii="Comic Sans MS" w:hAnsi="Comic Sans MS"/>
        </w:rPr>
        <w:t>Faustina</w:t>
      </w:r>
      <w:proofErr w:type="spellEnd"/>
      <w:r w:rsidRPr="00C15D72">
        <w:rPr>
          <w:rFonts w:ascii="Comic Sans MS" w:hAnsi="Comic Sans MS"/>
        </w:rPr>
        <w:t xml:space="preserve"> </w:t>
      </w:r>
      <w:proofErr w:type="spellStart"/>
      <w:r w:rsidRPr="00C15D72">
        <w:rPr>
          <w:rFonts w:ascii="Comic Sans MS" w:hAnsi="Comic Sans MS"/>
        </w:rPr>
        <w:t>Kowalska</w:t>
      </w:r>
      <w:proofErr w:type="spellEnd"/>
      <w:r w:rsidRPr="00C15D72">
        <w:rPr>
          <w:rFonts w:ascii="Comic Sans MS" w:hAnsi="Comic Sans MS"/>
        </w:rPr>
        <w:t xml:space="preserve">, </w:t>
      </w:r>
      <w:proofErr w:type="spellStart"/>
      <w:r w:rsidRPr="00C15D72">
        <w:rPr>
          <w:rFonts w:ascii="Comic Sans MS" w:hAnsi="Comic Sans MS"/>
        </w:rPr>
        <w:t>apostola</w:t>
      </w:r>
      <w:proofErr w:type="spellEnd"/>
      <w:r w:rsidRPr="00C15D72">
        <w:rPr>
          <w:rFonts w:ascii="Comic Sans MS" w:hAnsi="Comic Sans MS"/>
        </w:rPr>
        <w:t xml:space="preserve"> della misericordia</w:t>
      </w:r>
    </w:p>
    <w:p w:rsidR="006C7E28" w:rsidRPr="00C15D72" w:rsidRDefault="006C7E28" w:rsidP="006C7E28">
      <w:pPr>
        <w:rPr>
          <w:rFonts w:ascii="Comic Sans MS" w:hAnsi="Comic Sans MS"/>
        </w:rPr>
      </w:pPr>
      <w:r w:rsidRPr="00C15D72">
        <w:rPr>
          <w:rFonts w:ascii="Comic Sans MS" w:hAnsi="Comic Sans MS"/>
        </w:rPr>
        <w:t xml:space="preserve">Massimiliano Maria </w:t>
      </w:r>
      <w:proofErr w:type="spellStart"/>
      <w:r w:rsidRPr="00C15D72">
        <w:rPr>
          <w:rFonts w:ascii="Comic Sans MS" w:hAnsi="Comic Sans MS"/>
        </w:rPr>
        <w:t>Kolbe</w:t>
      </w:r>
      <w:proofErr w:type="spellEnd"/>
      <w:r w:rsidRPr="00C15D72">
        <w:rPr>
          <w:rFonts w:ascii="Comic Sans MS" w:hAnsi="Comic Sans MS"/>
        </w:rPr>
        <w:t>, il folle dell’Immacolata</w:t>
      </w:r>
    </w:p>
    <w:p w:rsidR="006C7E28" w:rsidRPr="00C15D72" w:rsidRDefault="006C7E28" w:rsidP="006C7E28">
      <w:pPr>
        <w:rPr>
          <w:rFonts w:ascii="Comic Sans MS" w:hAnsi="Comic Sans MS"/>
        </w:rPr>
      </w:pPr>
      <w:r w:rsidRPr="00C15D72">
        <w:rPr>
          <w:rFonts w:ascii="Comic Sans MS" w:hAnsi="Comic Sans MS"/>
        </w:rPr>
        <w:t>Teresa di Gesù Bambino e del Volto Santo, il dottore della piccola via</w:t>
      </w:r>
    </w:p>
    <w:p w:rsidR="006C7E28" w:rsidRPr="00C15D72" w:rsidRDefault="006C7E28" w:rsidP="006C7E28">
      <w:pPr>
        <w:rPr>
          <w:rFonts w:ascii="Comic Sans MS" w:hAnsi="Comic Sans MS"/>
        </w:rPr>
      </w:pPr>
      <w:r w:rsidRPr="00C15D72">
        <w:rPr>
          <w:rFonts w:ascii="Comic Sans MS" w:hAnsi="Comic Sans MS"/>
        </w:rPr>
        <w:t>Teresa di Gesù, la più carismatica tra i santi</w:t>
      </w:r>
    </w:p>
    <w:p w:rsidR="006C7E28" w:rsidRPr="00C15D72" w:rsidRDefault="006C7E28" w:rsidP="006C7E28">
      <w:pPr>
        <w:rPr>
          <w:rFonts w:ascii="Comic Sans MS" w:hAnsi="Comic Sans MS"/>
        </w:rPr>
      </w:pPr>
      <w:proofErr w:type="spellStart"/>
      <w:r w:rsidRPr="00C15D72">
        <w:rPr>
          <w:rFonts w:ascii="Comic Sans MS" w:hAnsi="Comic Sans MS"/>
        </w:rPr>
        <w:t>Giacinta</w:t>
      </w:r>
      <w:proofErr w:type="spellEnd"/>
      <w:r w:rsidRPr="00C15D72">
        <w:rPr>
          <w:rFonts w:ascii="Comic Sans MS" w:hAnsi="Comic Sans MS"/>
        </w:rPr>
        <w:t xml:space="preserve"> di Fatima, la bambina che converte i peccatori</w:t>
      </w:r>
    </w:p>
    <w:p w:rsidR="006C7E28" w:rsidRPr="00C15D72" w:rsidRDefault="006C7E28" w:rsidP="006C7E28">
      <w:pPr>
        <w:rPr>
          <w:rFonts w:ascii="Comic Sans MS" w:hAnsi="Comic Sans MS"/>
        </w:rPr>
      </w:pPr>
      <w:r w:rsidRPr="00C15D72">
        <w:rPr>
          <w:rFonts w:ascii="Comic Sans MS" w:hAnsi="Comic Sans MS"/>
        </w:rPr>
        <w:t xml:space="preserve"> Francesco di Fatima, un maestro di adorazione Eucaristica</w:t>
      </w:r>
    </w:p>
    <w:p w:rsidR="006C7E28" w:rsidRPr="00C15D72" w:rsidRDefault="006C7E28" w:rsidP="006C7E28">
      <w:pPr>
        <w:rPr>
          <w:rFonts w:ascii="Comic Sans MS" w:hAnsi="Comic Sans MS"/>
        </w:rPr>
      </w:pPr>
      <w:r w:rsidRPr="00C15D72">
        <w:rPr>
          <w:rFonts w:ascii="Comic Sans MS" w:hAnsi="Comic Sans MS"/>
        </w:rPr>
        <w:lastRenderedPageBreak/>
        <w:t xml:space="preserve"> Francesco di Assisi, il padre della chiamata per molti di noi</w:t>
      </w:r>
    </w:p>
    <w:p w:rsidR="006C7E28" w:rsidRPr="00C15D72" w:rsidRDefault="006C7E28" w:rsidP="006C7E28">
      <w:pPr>
        <w:rPr>
          <w:rFonts w:ascii="Comic Sans MS" w:hAnsi="Comic Sans MS"/>
        </w:rPr>
      </w:pPr>
      <w:r w:rsidRPr="00C15D72">
        <w:rPr>
          <w:rFonts w:ascii="Comic Sans MS" w:hAnsi="Comic Sans MS"/>
        </w:rPr>
        <w:t xml:space="preserve">Tutti i santi mariani: Don Bosco, San Luigi </w:t>
      </w:r>
      <w:proofErr w:type="spellStart"/>
      <w:r w:rsidRPr="00C15D72">
        <w:rPr>
          <w:rFonts w:ascii="Comic Sans MS" w:hAnsi="Comic Sans MS"/>
        </w:rPr>
        <w:t>Grignion</w:t>
      </w:r>
      <w:proofErr w:type="spellEnd"/>
      <w:r w:rsidRPr="00C15D72">
        <w:rPr>
          <w:rFonts w:ascii="Comic Sans MS" w:hAnsi="Comic Sans MS"/>
        </w:rPr>
        <w:t xml:space="preserve"> da </w:t>
      </w:r>
      <w:proofErr w:type="spellStart"/>
      <w:r w:rsidRPr="00C15D72">
        <w:rPr>
          <w:rFonts w:ascii="Comic Sans MS" w:hAnsi="Comic Sans MS"/>
        </w:rPr>
        <w:t>Monfort</w:t>
      </w:r>
      <w:proofErr w:type="spellEnd"/>
      <w:r w:rsidRPr="00C15D72">
        <w:rPr>
          <w:rFonts w:ascii="Comic Sans MS" w:hAnsi="Comic Sans MS"/>
        </w:rPr>
        <w:t xml:space="preserve">, Bartolo Longo, </w:t>
      </w:r>
      <w:proofErr w:type="spellStart"/>
      <w:r w:rsidRPr="00C15D72">
        <w:rPr>
          <w:rFonts w:ascii="Comic Sans MS" w:hAnsi="Comic Sans MS"/>
        </w:rPr>
        <w:t>Domenico…</w:t>
      </w:r>
      <w:proofErr w:type="spellEnd"/>
    </w:p>
    <w:p w:rsidR="006C7E28" w:rsidRPr="00C15D72" w:rsidRDefault="006C7E28" w:rsidP="006C7E28">
      <w:pPr>
        <w:rPr>
          <w:rFonts w:ascii="Comic Sans MS" w:hAnsi="Comic Sans MS"/>
        </w:rPr>
      </w:pPr>
      <w:r w:rsidRPr="00C15D72">
        <w:rPr>
          <w:rFonts w:ascii="Comic Sans MS" w:hAnsi="Comic Sans MS"/>
        </w:rPr>
        <w:t xml:space="preserve"> I nostri SS. Angeli e Arcangeli</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rPr>
        <w:t>Abbiamo anche dei testimoni della fede che vogliamo al più presto onorare sugli altari di cui seguiamo il messaggio e le opere:</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rPr>
        <w:t>1. Suor Lucia di Fatima</w:t>
      </w:r>
    </w:p>
    <w:p w:rsidR="006C7E28" w:rsidRPr="00C15D72" w:rsidRDefault="006C7E28" w:rsidP="006C7E28">
      <w:pPr>
        <w:rPr>
          <w:rFonts w:ascii="Comic Sans MS" w:hAnsi="Comic Sans MS"/>
        </w:rPr>
      </w:pPr>
      <w:r w:rsidRPr="00C15D72">
        <w:rPr>
          <w:rFonts w:ascii="Comic Sans MS" w:hAnsi="Comic Sans MS"/>
        </w:rPr>
        <w:t xml:space="preserve">2. Papa Giovanni Paolo II </w:t>
      </w:r>
    </w:p>
    <w:p w:rsidR="006C7E28" w:rsidRPr="00C15D72" w:rsidRDefault="006C7E28" w:rsidP="006C7E28">
      <w:pPr>
        <w:rPr>
          <w:rFonts w:ascii="Comic Sans MS" w:hAnsi="Comic Sans MS"/>
        </w:rPr>
      </w:pPr>
      <w:r w:rsidRPr="00C15D72">
        <w:rPr>
          <w:rFonts w:ascii="Comic Sans MS" w:hAnsi="Comic Sans MS"/>
        </w:rPr>
        <w:t xml:space="preserve">3. Padre Emiliano </w:t>
      </w:r>
      <w:proofErr w:type="spellStart"/>
      <w:r w:rsidRPr="00C15D72">
        <w:rPr>
          <w:rFonts w:ascii="Comic Sans MS" w:hAnsi="Comic Sans MS"/>
        </w:rPr>
        <w:t>Tardif</w:t>
      </w:r>
      <w:proofErr w:type="spellEnd"/>
    </w:p>
    <w:p w:rsidR="006C7E28" w:rsidRPr="00C15D72" w:rsidRDefault="006C7E28" w:rsidP="006C7E28">
      <w:pPr>
        <w:rPr>
          <w:rFonts w:ascii="Comic Sans MS" w:hAnsi="Comic Sans MS"/>
        </w:rPr>
      </w:pPr>
      <w:r w:rsidRPr="00C15D72">
        <w:rPr>
          <w:rFonts w:ascii="Comic Sans MS" w:hAnsi="Comic Sans MS"/>
        </w:rPr>
        <w:t xml:space="preserve">4. Monsignor Pavel </w:t>
      </w:r>
      <w:proofErr w:type="spellStart"/>
      <w:r w:rsidRPr="00C15D72">
        <w:rPr>
          <w:rFonts w:ascii="Comic Sans MS" w:hAnsi="Comic Sans MS"/>
        </w:rPr>
        <w:t>Hnilica</w:t>
      </w:r>
      <w:proofErr w:type="spellEnd"/>
    </w:p>
    <w:p w:rsidR="006C7E28" w:rsidRPr="00C15D72" w:rsidRDefault="006C7E28" w:rsidP="006C7E28">
      <w:pPr>
        <w:rPr>
          <w:rFonts w:ascii="Comic Sans MS" w:hAnsi="Comic Sans MS"/>
        </w:rPr>
      </w:pPr>
    </w:p>
    <w:p w:rsidR="006C7E28" w:rsidRDefault="006C7E28" w:rsidP="006C7E28">
      <w:pPr>
        <w:rPr>
          <w:rFonts w:ascii="Comic Sans MS" w:hAnsi="Comic Sans MS"/>
        </w:rPr>
      </w:pPr>
      <w:r w:rsidRPr="00C15D72">
        <w:rPr>
          <w:rFonts w:ascii="Comic Sans MS" w:hAnsi="Comic Sans MS"/>
          <w:b/>
        </w:rPr>
        <w:t>PREGHIERA</w:t>
      </w:r>
      <w:r w:rsidRPr="00C15D72">
        <w:rPr>
          <w:rFonts w:ascii="Comic Sans MS" w:hAnsi="Comic Sans MS"/>
        </w:rPr>
        <w:t>: Preghiera senza confronto è la Messa. Inoltre,  la preghiera della fraternità è caratterizzata dalla centralità della Parola di Dio, dall’esaltazione della Croce e dall’adorazione del Corpo e del Sangue del Signore.</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b/>
        </w:rPr>
        <w:t xml:space="preserve">CONVERSIONE: </w:t>
      </w:r>
      <w:r w:rsidRPr="00C15D72">
        <w:rPr>
          <w:rFonts w:ascii="Comic Sans MS" w:hAnsi="Comic Sans MS"/>
        </w:rPr>
        <w:t>Ogni membro della fraternità è chiamato alla conversione continua. Per far questo ci facciamo aiutare dalla grazia e dalla guida spirituale che la grazia ci aiuta a scegliere.</w:t>
      </w:r>
    </w:p>
    <w:p w:rsidR="006C7E28" w:rsidRDefault="006C7E28" w:rsidP="006C7E28">
      <w:pPr>
        <w:rPr>
          <w:rFonts w:ascii="Comic Sans MS" w:hAnsi="Comic Sans MS"/>
        </w:rPr>
      </w:pPr>
      <w:r w:rsidRPr="00C15D72">
        <w:rPr>
          <w:rFonts w:ascii="Comic Sans MS" w:hAnsi="Comic Sans MS"/>
        </w:rPr>
        <w:t xml:space="preserve">In gruppo poi siamo chiamati ad utilizzare il </w:t>
      </w:r>
      <w:proofErr w:type="spellStart"/>
      <w:r w:rsidRPr="00C15D72">
        <w:rPr>
          <w:rFonts w:ascii="Comic Sans MS" w:hAnsi="Comic Sans MS"/>
        </w:rPr>
        <w:t>counseling</w:t>
      </w:r>
      <w:proofErr w:type="spellEnd"/>
      <w:r w:rsidRPr="00C15D72">
        <w:rPr>
          <w:rFonts w:ascii="Comic Sans MS" w:hAnsi="Comic Sans MS"/>
        </w:rPr>
        <w:t xml:space="preserve"> per una pedagogia della santità attraverso la quale lavoriamo su noi stessi per diventare bambini e poter entrare nel Regno dei cieli. Il lavoro su noi stessi è finalizzato anche alla guarigione del nostro cuore dalle ferite della vita.</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r w:rsidRPr="00C15D72">
        <w:rPr>
          <w:rFonts w:ascii="Comic Sans MS" w:hAnsi="Comic Sans MS"/>
          <w:b/>
        </w:rPr>
        <w:t xml:space="preserve">EVANGELIZZAZIONE: </w:t>
      </w:r>
      <w:r w:rsidRPr="00C15D72">
        <w:rPr>
          <w:rFonts w:ascii="Comic Sans MS" w:hAnsi="Comic Sans MS"/>
        </w:rPr>
        <w:t>attraverso i modi ed i tempi suggeriti dal Signore, la fraternità si sforza di trovare forme di evangelizzazione per far conoscere ad ogni uomo che Gesù è vivo e che tornerà di nuovo attraverso la vittoria del cuore Immacolato. Un’attenzione particolare della fraternità è il lavoro e la preghiera costante per l’evangelizzazione dei giovani e delle famiglie.</w:t>
      </w:r>
    </w:p>
    <w:p w:rsidR="006C7E28" w:rsidRPr="00C15D72" w:rsidRDefault="006C7E28" w:rsidP="006C7E28">
      <w:pPr>
        <w:rPr>
          <w:rFonts w:ascii="Comic Sans MS" w:hAnsi="Comic Sans MS"/>
        </w:rPr>
      </w:pPr>
    </w:p>
    <w:p w:rsidR="006C7E28" w:rsidRPr="00C15D72" w:rsidRDefault="006C7E28" w:rsidP="006C7E28">
      <w:pPr>
        <w:rPr>
          <w:rFonts w:ascii="Comic Sans MS" w:hAnsi="Comic Sans MS"/>
        </w:rPr>
      </w:pPr>
    </w:p>
    <w:p w:rsidR="00F515EC" w:rsidRDefault="00F515EC"/>
    <w:sectPr w:rsidR="00F515EC" w:rsidSect="00156BB0">
      <w:pgSz w:w="11906" w:h="16838" w:code="9"/>
      <w:pgMar w:top="1134"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6C7E28"/>
    <w:rsid w:val="004976B3"/>
    <w:rsid w:val="006C7E28"/>
    <w:rsid w:val="00EC0CA1"/>
    <w:rsid w:val="00F515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7E2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976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B3"/>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dc:creator>
  <cp:lastModifiedBy>tomma</cp:lastModifiedBy>
  <cp:revision>2</cp:revision>
  <dcterms:created xsi:type="dcterms:W3CDTF">2011-01-12T10:15:00Z</dcterms:created>
  <dcterms:modified xsi:type="dcterms:W3CDTF">2011-01-12T10:29:00Z</dcterms:modified>
</cp:coreProperties>
</file>